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AF765" w14:textId="28F61E7D" w:rsidR="00711541" w:rsidRDefault="00CE61CE" w:rsidP="00CE61CE">
      <w:pPr>
        <w:jc w:val="center"/>
        <w:rPr>
          <w:sz w:val="72"/>
          <w:szCs w:val="72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F7B8ADF" wp14:editId="592627AB">
            <wp:simplePos x="0" y="0"/>
            <wp:positionH relativeFrom="column">
              <wp:posOffset>400050</wp:posOffset>
            </wp:positionH>
            <wp:positionV relativeFrom="paragraph">
              <wp:posOffset>5716</wp:posOffset>
            </wp:positionV>
            <wp:extent cx="895611" cy="933450"/>
            <wp:effectExtent l="0" t="0" r="0" b="0"/>
            <wp:wrapNone/>
            <wp:docPr id="884979562" name="Picture 1" descr="A person in a su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979562" name="Picture 1" descr="A person in a sui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9378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72"/>
          <w:szCs w:val="72"/>
        </w:rPr>
        <w:t>Coach</w:t>
      </w:r>
      <w:r w:rsidR="00EA5C09" w:rsidRPr="00EA5C09">
        <w:rPr>
          <w:sz w:val="72"/>
          <w:szCs w:val="72"/>
        </w:rPr>
        <w:t xml:space="preserve"> </w:t>
      </w:r>
      <w:r>
        <w:rPr>
          <w:sz w:val="72"/>
          <w:szCs w:val="72"/>
        </w:rPr>
        <w:t>Lee</w:t>
      </w:r>
    </w:p>
    <w:p w14:paraId="49F73FC8" w14:textId="46B21A9C" w:rsidR="00571489" w:rsidRDefault="007C6ACF" w:rsidP="00CE61CE">
      <w:pPr>
        <w:jc w:val="center"/>
        <w:rPr>
          <w:b/>
          <w:sz w:val="28"/>
          <w:szCs w:val="28"/>
        </w:rPr>
      </w:pPr>
      <w:r w:rsidRPr="007C6ACF">
        <w:rPr>
          <w:b/>
          <w:sz w:val="28"/>
          <w:szCs w:val="28"/>
        </w:rPr>
        <w:t>Southern Guilford</w:t>
      </w:r>
      <w:r w:rsidR="00EA5C09" w:rsidRPr="007C6ACF">
        <w:rPr>
          <w:b/>
          <w:sz w:val="28"/>
          <w:szCs w:val="28"/>
        </w:rPr>
        <w:t xml:space="preserve"> High S</w:t>
      </w:r>
      <w:r w:rsidR="00571489">
        <w:rPr>
          <w:b/>
          <w:sz w:val="28"/>
          <w:szCs w:val="28"/>
        </w:rPr>
        <w:t>chool</w:t>
      </w:r>
    </w:p>
    <w:p w14:paraId="1864E4F2" w14:textId="23976B92" w:rsidR="006C45A9" w:rsidRPr="00711541" w:rsidRDefault="007C6ACF" w:rsidP="00CE61CE">
      <w:pPr>
        <w:jc w:val="center"/>
        <w:rPr>
          <w:sz w:val="72"/>
          <w:szCs w:val="72"/>
        </w:rPr>
      </w:pPr>
      <w:r>
        <w:rPr>
          <w:b/>
        </w:rPr>
        <w:t>5700 Drake Rd.</w:t>
      </w:r>
    </w:p>
    <w:p w14:paraId="71AFD115" w14:textId="03068B45" w:rsidR="006C45A9" w:rsidRDefault="006C45A9" w:rsidP="00CE61CE">
      <w:pPr>
        <w:jc w:val="center"/>
      </w:pPr>
      <w:r>
        <w:t>Greensboro, NC 2740</w:t>
      </w:r>
      <w:r w:rsidR="007C6ACF">
        <w:t>6</w:t>
      </w:r>
    </w:p>
    <w:p w14:paraId="00F5032D" w14:textId="49DAD2DB" w:rsidR="006C45A9" w:rsidRDefault="007C6ACF" w:rsidP="00CE61CE">
      <w:pPr>
        <w:jc w:val="center"/>
      </w:pPr>
      <w:r w:rsidRPr="007C6ACF">
        <w:t>336-674-4250</w:t>
      </w:r>
    </w:p>
    <w:p w14:paraId="5287823B" w14:textId="77777777" w:rsidR="006C45A9" w:rsidRDefault="006C45A9"/>
    <w:p w14:paraId="339BE3B5" w14:textId="77777777" w:rsidR="006C45A9" w:rsidRDefault="006C45A9">
      <w:r>
        <w:t>Dear Parent/Guardian,</w:t>
      </w:r>
    </w:p>
    <w:p w14:paraId="7E7B66A0" w14:textId="77777777" w:rsidR="006C45A9" w:rsidRDefault="006C45A9"/>
    <w:p w14:paraId="5F1CFA17" w14:textId="0C55422B" w:rsidR="006C45A9" w:rsidRDefault="006C45A9">
      <w:r>
        <w:t xml:space="preserve">Welcome to </w:t>
      </w:r>
      <w:r w:rsidR="00DD629E">
        <w:t>Southern Guilford</w:t>
      </w:r>
      <w:r>
        <w:t xml:space="preserve"> High School, </w:t>
      </w:r>
      <w:r w:rsidR="00DD629E">
        <w:t>h</w:t>
      </w:r>
      <w:r>
        <w:t xml:space="preserve">ome of the </w:t>
      </w:r>
      <w:r w:rsidR="007C6ACF">
        <w:t>Storm</w:t>
      </w:r>
      <w:r>
        <w:t xml:space="preserve">. My name is </w:t>
      </w:r>
      <w:r w:rsidR="00CE61CE">
        <w:t xml:space="preserve">Adrian </w:t>
      </w:r>
      <w:proofErr w:type="gramStart"/>
      <w:r w:rsidR="00CE61CE">
        <w:t>Lee</w:t>
      </w:r>
      <w:proofErr w:type="gramEnd"/>
      <w:r w:rsidR="007C6ACF">
        <w:t xml:space="preserve"> </w:t>
      </w:r>
      <w:r>
        <w:t>and it will be</w:t>
      </w:r>
      <w:r w:rsidR="00047BF8">
        <w:t xml:space="preserve"> a</w:t>
      </w:r>
      <w:r>
        <w:t xml:space="preserve"> pleasure </w:t>
      </w:r>
      <w:r w:rsidR="00A108D5">
        <w:t>working with you</w:t>
      </w:r>
      <w:r>
        <w:t xml:space="preserve"> this year. Whether your family is new </w:t>
      </w:r>
      <w:r w:rsidR="00DD629E">
        <w:t xml:space="preserve">or </w:t>
      </w:r>
      <w:r>
        <w:t>returning to S</w:t>
      </w:r>
      <w:r w:rsidR="007C6ACF">
        <w:t>outhern Guilford</w:t>
      </w:r>
      <w:r>
        <w:t xml:space="preserve">, we are excited to be able to serve you. </w:t>
      </w:r>
    </w:p>
    <w:p w14:paraId="75B328D5" w14:textId="77777777" w:rsidR="006C45A9" w:rsidRDefault="006C45A9"/>
    <w:p w14:paraId="75326378" w14:textId="25310AA6" w:rsidR="006C45A9" w:rsidRDefault="00710258">
      <w:r>
        <w:t xml:space="preserve">Apex Learning </w:t>
      </w:r>
      <w:r w:rsidR="00B66DF9">
        <w:t>is a program that allows you</w:t>
      </w:r>
      <w:r w:rsidR="003C6421">
        <w:t xml:space="preserve"> </w:t>
      </w:r>
      <w:r w:rsidR="00B66DF9">
        <w:t xml:space="preserve">to recover </w:t>
      </w:r>
      <w:r w:rsidR="007C6ACF">
        <w:t xml:space="preserve">course </w:t>
      </w:r>
      <w:r w:rsidR="00B66DF9">
        <w:t>credits online</w:t>
      </w:r>
      <w:r w:rsidR="006C45A9">
        <w:t>.</w:t>
      </w:r>
      <w:r w:rsidR="00B66DF9">
        <w:t xml:space="preserve"> </w:t>
      </w:r>
      <w:r w:rsidR="00B0157A">
        <w:t>S</w:t>
      </w:r>
      <w:r w:rsidR="00B66DF9">
        <w:t>tudent</w:t>
      </w:r>
      <w:r w:rsidR="00B0157A">
        <w:t>s</w:t>
      </w:r>
      <w:r w:rsidR="00B66DF9">
        <w:t xml:space="preserve"> </w:t>
      </w:r>
      <w:r w:rsidR="007C6ACF">
        <w:t>must earn</w:t>
      </w:r>
      <w:r w:rsidR="00B66DF9">
        <w:t xml:space="preserve"> an average of </w:t>
      </w:r>
      <w:r w:rsidR="00CE61CE" w:rsidRPr="00E41A52">
        <w:rPr>
          <w:b/>
          <w:bCs/>
        </w:rPr>
        <w:t>8</w:t>
      </w:r>
      <w:r w:rsidR="00B66DF9" w:rsidRPr="00E41A52">
        <w:rPr>
          <w:b/>
          <w:bCs/>
        </w:rPr>
        <w:t>0%</w:t>
      </w:r>
      <w:r w:rsidR="00B66DF9">
        <w:t xml:space="preserve"> or </w:t>
      </w:r>
      <w:r w:rsidR="00DD629E">
        <w:t>higher</w:t>
      </w:r>
      <w:r w:rsidR="00B66DF9">
        <w:t xml:space="preserve"> and should complete </w:t>
      </w:r>
      <w:r w:rsidR="00B66DF9" w:rsidRPr="00E41A52">
        <w:rPr>
          <w:b/>
          <w:bCs/>
        </w:rPr>
        <w:t>100%</w:t>
      </w:r>
      <w:r w:rsidR="00B66DF9">
        <w:t xml:space="preserve"> of the</w:t>
      </w:r>
      <w:r w:rsidR="007C6ACF">
        <w:t xml:space="preserve"> coursework assigned</w:t>
      </w:r>
      <w:r w:rsidR="00B66DF9">
        <w:t xml:space="preserve"> </w:t>
      </w:r>
      <w:r w:rsidR="00EA23E8">
        <w:t>to</w:t>
      </w:r>
      <w:r w:rsidR="00B66DF9">
        <w:t xml:space="preserve"> receive </w:t>
      </w:r>
      <w:r w:rsidR="00175BF3">
        <w:t xml:space="preserve">course </w:t>
      </w:r>
      <w:r w:rsidR="00B66DF9">
        <w:t xml:space="preserve">credit for the class. The curriculum is </w:t>
      </w:r>
      <w:r w:rsidR="00175BF3">
        <w:t>rigorous,</w:t>
      </w:r>
      <w:r w:rsidR="007C6ACF">
        <w:t xml:space="preserve"> </w:t>
      </w:r>
      <w:r w:rsidR="00DD629E">
        <w:t xml:space="preserve">and students must be willing to work diligently. </w:t>
      </w:r>
      <w:r w:rsidR="004F29F8">
        <w:t>C</w:t>
      </w:r>
      <w:r w:rsidR="00DD629E">
        <w:t>ourses are</w:t>
      </w:r>
      <w:r w:rsidR="007C6ACF">
        <w:t xml:space="preserve"> structured to provide </w:t>
      </w:r>
      <w:r w:rsidR="00DD629E">
        <w:t>the</w:t>
      </w:r>
      <w:r w:rsidR="005B0B9D" w:rsidRPr="005B0B9D">
        <w:t xml:space="preserve"> necessary</w:t>
      </w:r>
      <w:r w:rsidR="00DD629E">
        <w:t xml:space="preserve"> tools, resources and guidance </w:t>
      </w:r>
      <w:r w:rsidR="007C6ACF">
        <w:t>for all students enrolled</w:t>
      </w:r>
      <w:r w:rsidR="00B66DF9">
        <w:t xml:space="preserve">. </w:t>
      </w:r>
      <w:r w:rsidR="00DD629E">
        <w:t>T</w:t>
      </w:r>
      <w:r w:rsidR="007C6ACF">
        <w:t>he</w:t>
      </w:r>
      <w:r w:rsidR="00B66DF9">
        <w:t xml:space="preserve"> support </w:t>
      </w:r>
      <w:r w:rsidR="007C6ACF">
        <w:t>and commitment of</w:t>
      </w:r>
      <w:r w:rsidR="00B66DF9">
        <w:t xml:space="preserve"> both </w:t>
      </w:r>
      <w:r w:rsidR="00DD629E">
        <w:t xml:space="preserve">the </w:t>
      </w:r>
      <w:r w:rsidR="00B66DF9">
        <w:t>student</w:t>
      </w:r>
      <w:r w:rsidR="00DD629E">
        <w:t xml:space="preserve"> and parents</w:t>
      </w:r>
      <w:r w:rsidR="00B66DF9">
        <w:t xml:space="preserve"> </w:t>
      </w:r>
      <w:r w:rsidR="00DD629E">
        <w:t xml:space="preserve">will aid in </w:t>
      </w:r>
      <w:r w:rsidR="00B66DF9">
        <w:t>achiev</w:t>
      </w:r>
      <w:r w:rsidR="00DD629E">
        <w:t>ing</w:t>
      </w:r>
      <w:r w:rsidR="00B66DF9">
        <w:t xml:space="preserve"> the student goal of </w:t>
      </w:r>
      <w:r w:rsidR="00DD629E">
        <w:t xml:space="preserve">successfully </w:t>
      </w:r>
      <w:r w:rsidR="00B66DF9">
        <w:t xml:space="preserve">obtaining </w:t>
      </w:r>
      <w:r w:rsidR="00DD629E">
        <w:t xml:space="preserve">course </w:t>
      </w:r>
      <w:r w:rsidR="00B66DF9">
        <w:t xml:space="preserve">credit for graduation. </w:t>
      </w:r>
    </w:p>
    <w:p w14:paraId="291EE89C" w14:textId="77777777" w:rsidR="006C45A9" w:rsidRDefault="006C45A9"/>
    <w:p w14:paraId="6C645D1B" w14:textId="77777777" w:rsidR="000132C8" w:rsidRDefault="000132C8" w:rsidP="000132C8">
      <w:pPr>
        <w:rPr>
          <w:b/>
          <w:bCs/>
        </w:rPr>
      </w:pPr>
    </w:p>
    <w:p w14:paraId="6154C69F" w14:textId="77777777" w:rsidR="000132C8" w:rsidRDefault="000132C8" w:rsidP="00E01031">
      <w:pPr>
        <w:rPr>
          <w:b/>
          <w:bCs/>
        </w:rPr>
      </w:pPr>
      <w:r>
        <w:rPr>
          <w:b/>
          <w:bCs/>
        </w:rPr>
        <w:t>Grading Policy</w:t>
      </w:r>
    </w:p>
    <w:p w14:paraId="78B18953" w14:textId="5E8BEBE5" w:rsidR="00100014" w:rsidRPr="00100014" w:rsidRDefault="00360F88" w:rsidP="00100014">
      <w:pPr>
        <w:rPr>
          <w:bCs/>
        </w:rPr>
      </w:pPr>
      <w:r w:rsidRPr="00360F88">
        <w:rPr>
          <w:bCs/>
        </w:rPr>
        <w:t>This is a Pass or Fail course. Students have until the end of the semester, which is tentatively</w:t>
      </w:r>
      <w:r w:rsidR="00296962">
        <w:rPr>
          <w:bCs/>
        </w:rPr>
        <w:t xml:space="preserve"> </w:t>
      </w:r>
      <w:r w:rsidR="00E41A52">
        <w:rPr>
          <w:b/>
          <w:bCs/>
        </w:rPr>
        <w:t>June</w:t>
      </w:r>
      <w:r w:rsidR="00710258">
        <w:rPr>
          <w:b/>
          <w:bCs/>
        </w:rPr>
        <w:t xml:space="preserve"> </w:t>
      </w:r>
      <w:proofErr w:type="gramStart"/>
      <w:r w:rsidR="00710258">
        <w:rPr>
          <w:b/>
          <w:bCs/>
        </w:rPr>
        <w:t>20</w:t>
      </w:r>
      <w:r w:rsidR="002720FF">
        <w:rPr>
          <w:b/>
          <w:bCs/>
        </w:rPr>
        <w:t>2</w:t>
      </w:r>
      <w:r w:rsidR="00E41A52">
        <w:rPr>
          <w:b/>
          <w:bCs/>
        </w:rPr>
        <w:t>5</w:t>
      </w:r>
      <w:proofErr w:type="gramEnd"/>
      <w:r w:rsidRPr="00360F88">
        <w:rPr>
          <w:bCs/>
        </w:rPr>
        <w:t xml:space="preserve"> to complete all assignments with a</w:t>
      </w:r>
      <w:r w:rsidR="00B26CC9">
        <w:rPr>
          <w:bCs/>
        </w:rPr>
        <w:t>n</w:t>
      </w:r>
      <w:r w:rsidRPr="00360F88">
        <w:rPr>
          <w:bCs/>
        </w:rPr>
        <w:t xml:space="preserve"> </w:t>
      </w:r>
      <w:r w:rsidR="00E41A52" w:rsidRPr="00B26CC9">
        <w:rPr>
          <w:b/>
        </w:rPr>
        <w:t>8</w:t>
      </w:r>
      <w:r w:rsidRPr="00B26CC9">
        <w:rPr>
          <w:b/>
        </w:rPr>
        <w:t xml:space="preserve">0% average or </w:t>
      </w:r>
      <w:r w:rsidR="004F29F8" w:rsidRPr="00B26CC9">
        <w:rPr>
          <w:b/>
        </w:rPr>
        <w:t>higher</w:t>
      </w:r>
      <w:r w:rsidRPr="00360F88">
        <w:rPr>
          <w:bCs/>
        </w:rPr>
        <w:t xml:space="preserve">. </w:t>
      </w:r>
      <w:r w:rsidR="004F29F8">
        <w:rPr>
          <w:bCs/>
        </w:rPr>
        <w:t xml:space="preserve">If needed, </w:t>
      </w:r>
      <w:r w:rsidRPr="00360F88">
        <w:rPr>
          <w:bCs/>
        </w:rPr>
        <w:t xml:space="preserve">students </w:t>
      </w:r>
      <w:r w:rsidR="00EA23E8" w:rsidRPr="00360F88">
        <w:rPr>
          <w:bCs/>
        </w:rPr>
        <w:t>can</w:t>
      </w:r>
      <w:r w:rsidRPr="00360F88">
        <w:rPr>
          <w:bCs/>
        </w:rPr>
        <w:t xml:space="preserve"> retake assignments </w:t>
      </w:r>
      <w:r w:rsidR="004F29F8">
        <w:rPr>
          <w:bCs/>
        </w:rPr>
        <w:t>to improve their</w:t>
      </w:r>
      <w:r w:rsidRPr="00360F88">
        <w:rPr>
          <w:bCs/>
        </w:rPr>
        <w:t xml:space="preserve"> average</w:t>
      </w:r>
      <w:r w:rsidR="004F29F8">
        <w:rPr>
          <w:bCs/>
        </w:rPr>
        <w:t xml:space="preserve">. </w:t>
      </w:r>
      <w:r w:rsidR="00100014">
        <w:rPr>
          <w:bCs/>
        </w:rPr>
        <w:t>Throughout this semester I</w:t>
      </w:r>
      <w:r w:rsidR="00100014" w:rsidRPr="00100014">
        <w:rPr>
          <w:bCs/>
        </w:rPr>
        <w:t xml:space="preserve"> will provide encouragement and support while monitoring </w:t>
      </w:r>
      <w:r w:rsidR="00E83DEF">
        <w:rPr>
          <w:bCs/>
        </w:rPr>
        <w:t>student</w:t>
      </w:r>
      <w:r w:rsidR="00100014" w:rsidRPr="00100014">
        <w:rPr>
          <w:bCs/>
        </w:rPr>
        <w:t xml:space="preserve"> progress in class. I’ll also set up due dates for assignments </w:t>
      </w:r>
      <w:r w:rsidR="00D4389A">
        <w:rPr>
          <w:bCs/>
        </w:rPr>
        <w:t xml:space="preserve">as a pacing guide used </w:t>
      </w:r>
      <w:r w:rsidR="00100014" w:rsidRPr="00100014">
        <w:rPr>
          <w:bCs/>
        </w:rPr>
        <w:t>to complete the course(s) on time.</w:t>
      </w:r>
      <w:r w:rsidR="00A108D5">
        <w:rPr>
          <w:bCs/>
        </w:rPr>
        <w:t xml:space="preserve"> </w:t>
      </w:r>
    </w:p>
    <w:p w14:paraId="2A237818" w14:textId="02AB1782" w:rsidR="00360F88" w:rsidRDefault="00360F88" w:rsidP="00360F88">
      <w:pPr>
        <w:rPr>
          <w:b/>
          <w:bCs/>
        </w:rPr>
      </w:pPr>
    </w:p>
    <w:p w14:paraId="0A4C061E" w14:textId="77777777" w:rsidR="00360F88" w:rsidRDefault="00360F88" w:rsidP="00360F88">
      <w:pPr>
        <w:rPr>
          <w:b/>
          <w:bCs/>
        </w:rPr>
      </w:pPr>
    </w:p>
    <w:p w14:paraId="4A2BE99F" w14:textId="31A845CD" w:rsidR="001661EC" w:rsidRPr="001661EC" w:rsidRDefault="001661EC" w:rsidP="001661EC">
      <w:pPr>
        <w:rPr>
          <w:b/>
          <w:bCs/>
        </w:rPr>
      </w:pPr>
      <w:r w:rsidRPr="001661EC">
        <w:rPr>
          <w:b/>
          <w:bCs/>
        </w:rPr>
        <w:t xml:space="preserve">Access </w:t>
      </w:r>
    </w:p>
    <w:p w14:paraId="11AE5228" w14:textId="77777777" w:rsidR="001661EC" w:rsidRPr="001661EC" w:rsidRDefault="001661EC" w:rsidP="001661EC">
      <w:pPr>
        <w:rPr>
          <w:bCs/>
        </w:rPr>
      </w:pPr>
      <w:r w:rsidRPr="001661EC">
        <w:rPr>
          <w:bCs/>
        </w:rPr>
        <w:t xml:space="preserve">You may access Apex Learning from anywhere there is internet access via phone, tablet or computer. Please let me know if you are having any technology issues. </w:t>
      </w:r>
    </w:p>
    <w:p w14:paraId="67927064" w14:textId="77777777" w:rsidR="001661EC" w:rsidRPr="001661EC" w:rsidRDefault="001661EC" w:rsidP="001661EC">
      <w:pPr>
        <w:rPr>
          <w:b/>
          <w:bCs/>
        </w:rPr>
      </w:pPr>
    </w:p>
    <w:p w14:paraId="77EE9E71" w14:textId="77777777" w:rsidR="001661EC" w:rsidRPr="001661EC" w:rsidRDefault="001661EC" w:rsidP="001661EC">
      <w:pPr>
        <w:rPr>
          <w:b/>
          <w:bCs/>
          <w:sz w:val="28"/>
          <w:szCs w:val="28"/>
        </w:rPr>
      </w:pPr>
      <w:r w:rsidRPr="001661EC">
        <w:t>Simply open your web browser and go to:</w:t>
      </w:r>
      <w:r w:rsidRPr="001661EC">
        <w:rPr>
          <w:b/>
          <w:bCs/>
        </w:rPr>
        <w:t xml:space="preserve"> </w:t>
      </w:r>
      <w:r w:rsidRPr="001661EC">
        <w:rPr>
          <w:b/>
          <w:bCs/>
          <w:sz w:val="28"/>
          <w:szCs w:val="28"/>
        </w:rPr>
        <w:t>www.apexvs.com</w:t>
      </w:r>
    </w:p>
    <w:p w14:paraId="24BC24D5" w14:textId="77777777" w:rsidR="001661EC" w:rsidRDefault="001661EC" w:rsidP="001661EC">
      <w:pPr>
        <w:rPr>
          <w:b/>
          <w:bCs/>
        </w:rPr>
      </w:pPr>
      <w:r w:rsidRPr="001661EC">
        <w:rPr>
          <w:b/>
          <w:bCs/>
        </w:rPr>
        <w:t xml:space="preserve">                               </w:t>
      </w:r>
    </w:p>
    <w:p w14:paraId="666D01BE" w14:textId="0219F454" w:rsidR="009700B3" w:rsidRDefault="001661EC" w:rsidP="001661EC">
      <w:pPr>
        <w:rPr>
          <w:b/>
          <w:bCs/>
        </w:rPr>
      </w:pPr>
      <w:proofErr w:type="gramStart"/>
      <w:r w:rsidRPr="001661EC">
        <w:rPr>
          <w:b/>
          <w:bCs/>
          <w:sz w:val="32"/>
          <w:szCs w:val="32"/>
        </w:rPr>
        <w:t>User Name</w:t>
      </w:r>
      <w:proofErr w:type="gramEnd"/>
      <w:r w:rsidRPr="001661EC">
        <w:rPr>
          <w:b/>
          <w:bCs/>
          <w:sz w:val="32"/>
          <w:szCs w:val="32"/>
        </w:rPr>
        <w:t xml:space="preserve">: </w:t>
      </w:r>
      <w:proofErr w:type="spellStart"/>
      <w:r w:rsidRPr="009700B3">
        <w:rPr>
          <w:b/>
          <w:bCs/>
          <w:color w:val="0070C0"/>
          <w:sz w:val="32"/>
          <w:szCs w:val="32"/>
          <w:highlight w:val="yellow"/>
        </w:rPr>
        <w:t>gcs</w:t>
      </w:r>
      <w:proofErr w:type="spellEnd"/>
      <w:r w:rsidR="009700B3">
        <w:rPr>
          <w:b/>
          <w:bCs/>
          <w:sz w:val="32"/>
          <w:szCs w:val="32"/>
        </w:rPr>
        <w:t xml:space="preserve"> or </w:t>
      </w:r>
      <w:proofErr w:type="spellStart"/>
      <w:r w:rsidR="009700B3" w:rsidRPr="009700B3">
        <w:rPr>
          <w:b/>
          <w:bCs/>
          <w:color w:val="0070C0"/>
          <w:sz w:val="32"/>
          <w:szCs w:val="32"/>
          <w:highlight w:val="yellow"/>
        </w:rPr>
        <w:t>gsc</w:t>
      </w:r>
      <w:proofErr w:type="spellEnd"/>
      <w:r w:rsidR="009700B3">
        <w:rPr>
          <w:b/>
          <w:bCs/>
          <w:sz w:val="32"/>
          <w:szCs w:val="32"/>
        </w:rPr>
        <w:t xml:space="preserve"> </w:t>
      </w:r>
      <w:r w:rsidRPr="001661EC">
        <w:rPr>
          <w:b/>
          <w:bCs/>
          <w:sz w:val="32"/>
          <w:szCs w:val="32"/>
        </w:rPr>
        <w:t>(</w:t>
      </w:r>
      <w:proofErr w:type="gramStart"/>
      <w:r w:rsidRPr="001661EC">
        <w:rPr>
          <w:b/>
          <w:bCs/>
          <w:sz w:val="32"/>
          <w:szCs w:val="32"/>
        </w:rPr>
        <w:t>Student#)</w:t>
      </w:r>
      <w:proofErr w:type="gramEnd"/>
      <w:r w:rsidR="00E9532A" w:rsidRPr="00E9532A">
        <w:rPr>
          <w:b/>
          <w:bCs/>
          <w:sz w:val="32"/>
          <w:szCs w:val="32"/>
        </w:rPr>
        <w:t xml:space="preserve"> </w:t>
      </w:r>
      <w:r w:rsidR="00E01084" w:rsidRPr="00E9532A">
        <w:rPr>
          <w:sz w:val="28"/>
          <w:szCs w:val="28"/>
        </w:rPr>
        <w:t xml:space="preserve">example: </w:t>
      </w:r>
      <w:r w:rsidR="00E01084" w:rsidRPr="009700B3">
        <w:rPr>
          <w:color w:val="0070C0"/>
          <w:sz w:val="28"/>
          <w:szCs w:val="28"/>
          <w:highlight w:val="yellow"/>
        </w:rPr>
        <w:t>gcs</w:t>
      </w:r>
      <w:r w:rsidR="00E01084" w:rsidRPr="00E9532A">
        <w:rPr>
          <w:sz w:val="28"/>
          <w:szCs w:val="28"/>
        </w:rPr>
        <w:t>123456</w:t>
      </w:r>
      <w:r w:rsidR="00E01084">
        <w:rPr>
          <w:b/>
          <w:bCs/>
        </w:rPr>
        <w:t xml:space="preserve"> </w:t>
      </w:r>
      <w:r w:rsidR="009700B3">
        <w:rPr>
          <w:b/>
          <w:bCs/>
        </w:rPr>
        <w:t xml:space="preserve">or </w:t>
      </w:r>
      <w:r w:rsidR="009700B3" w:rsidRPr="009700B3">
        <w:rPr>
          <w:color w:val="0070C0"/>
          <w:sz w:val="28"/>
          <w:szCs w:val="28"/>
          <w:highlight w:val="yellow"/>
        </w:rPr>
        <w:t>g</w:t>
      </w:r>
      <w:r w:rsidR="009700B3" w:rsidRPr="009700B3">
        <w:rPr>
          <w:color w:val="0070C0"/>
          <w:sz w:val="28"/>
          <w:szCs w:val="28"/>
          <w:highlight w:val="yellow"/>
        </w:rPr>
        <w:t>sc</w:t>
      </w:r>
      <w:r w:rsidR="009700B3" w:rsidRPr="00E9532A">
        <w:rPr>
          <w:sz w:val="28"/>
          <w:szCs w:val="28"/>
        </w:rPr>
        <w:t>123456</w:t>
      </w:r>
      <w:r w:rsidR="00E01084">
        <w:rPr>
          <w:b/>
          <w:bCs/>
        </w:rPr>
        <w:t xml:space="preserve">        </w:t>
      </w:r>
    </w:p>
    <w:p w14:paraId="1B5CA85D" w14:textId="7EE8CBBB" w:rsidR="001661EC" w:rsidRPr="001661EC" w:rsidRDefault="001661EC" w:rsidP="001661EC">
      <w:pPr>
        <w:rPr>
          <w:b/>
          <w:bCs/>
          <w:sz w:val="32"/>
          <w:szCs w:val="32"/>
        </w:rPr>
      </w:pPr>
      <w:r w:rsidRPr="001661EC">
        <w:rPr>
          <w:b/>
          <w:bCs/>
          <w:sz w:val="32"/>
          <w:szCs w:val="32"/>
        </w:rPr>
        <w:t>Initial Password: Apex</w:t>
      </w:r>
    </w:p>
    <w:p w14:paraId="4CB3B3E1" w14:textId="00F7717A" w:rsidR="001661EC" w:rsidRDefault="001661EC" w:rsidP="001661EC">
      <w:pPr>
        <w:rPr>
          <w:b/>
          <w:bCs/>
        </w:rPr>
      </w:pPr>
      <w:r w:rsidRPr="001661EC">
        <w:rPr>
          <w:b/>
          <w:bCs/>
        </w:rPr>
        <w:tab/>
      </w:r>
      <w:r w:rsidRPr="001661EC">
        <w:rPr>
          <w:b/>
          <w:bCs/>
        </w:rPr>
        <w:tab/>
      </w:r>
      <w:r w:rsidRPr="001661EC">
        <w:rPr>
          <w:b/>
          <w:bCs/>
        </w:rPr>
        <w:tab/>
      </w:r>
      <w:r w:rsidR="00E9532A">
        <w:rPr>
          <w:b/>
          <w:bCs/>
        </w:rPr>
        <w:t xml:space="preserve"> </w:t>
      </w:r>
    </w:p>
    <w:p w14:paraId="79D8F8BC" w14:textId="3BFC537C" w:rsidR="00E9532A" w:rsidRDefault="006F1033" w:rsidP="001661EC">
      <w:pPr>
        <w:rPr>
          <w:b/>
          <w:bCs/>
        </w:rPr>
      </w:pPr>
      <w:r>
        <w:t xml:space="preserve">Please watch this tutorial video before beginning your APEX course: </w:t>
      </w:r>
      <w:hyperlink r:id="rId11" w:history="1">
        <w:r w:rsidRPr="00E52366">
          <w:rPr>
            <w:rStyle w:val="Hyperlink"/>
          </w:rPr>
          <w:t>https://cdn.apexlearning.com/documents/Getting_Started_Webinar/Courses-Working_as_a_Student.mp4</w:t>
        </w:r>
      </w:hyperlink>
    </w:p>
    <w:p w14:paraId="75F34C8F" w14:textId="77777777" w:rsidR="00E9532A" w:rsidRPr="001661EC" w:rsidRDefault="00E9532A" w:rsidP="001661EC">
      <w:pPr>
        <w:rPr>
          <w:b/>
          <w:bCs/>
        </w:rPr>
      </w:pPr>
    </w:p>
    <w:p w14:paraId="25088C24" w14:textId="674BB5D7" w:rsidR="001661EC" w:rsidRPr="001661EC" w:rsidRDefault="001661EC" w:rsidP="001661EC">
      <w:r w:rsidRPr="001661EC">
        <w:t>If you ever have any questions about your progress, please feel free to c</w:t>
      </w:r>
      <w:r w:rsidR="00B532C5">
        <w:t>ontact me</w:t>
      </w:r>
      <w:r w:rsidRPr="001661EC">
        <w:t xml:space="preserve"> at </w:t>
      </w:r>
      <w:r w:rsidR="00B26CC9">
        <w:t>(</w:t>
      </w:r>
      <w:r w:rsidR="00B26CC9">
        <w:rPr>
          <w:b/>
          <w:bCs/>
          <w:sz w:val="28"/>
          <w:szCs w:val="28"/>
        </w:rPr>
        <w:t>336)</w:t>
      </w:r>
      <w:r w:rsidRPr="001661EC">
        <w:rPr>
          <w:b/>
          <w:bCs/>
          <w:sz w:val="28"/>
          <w:szCs w:val="28"/>
        </w:rPr>
        <w:t>6</w:t>
      </w:r>
      <w:r w:rsidR="00B26CC9">
        <w:rPr>
          <w:b/>
          <w:bCs/>
          <w:sz w:val="28"/>
          <w:szCs w:val="28"/>
        </w:rPr>
        <w:t>74</w:t>
      </w:r>
      <w:r w:rsidRPr="001661EC">
        <w:rPr>
          <w:b/>
          <w:bCs/>
          <w:sz w:val="28"/>
          <w:szCs w:val="28"/>
        </w:rPr>
        <w:t>-</w:t>
      </w:r>
      <w:r w:rsidR="00B26CC9">
        <w:rPr>
          <w:b/>
          <w:bCs/>
          <w:sz w:val="28"/>
          <w:szCs w:val="28"/>
        </w:rPr>
        <w:t>4250</w:t>
      </w:r>
      <w:r w:rsidRPr="001661EC">
        <w:t xml:space="preserve">, or by email at </w:t>
      </w:r>
      <w:r w:rsidR="00E41A52">
        <w:rPr>
          <w:b/>
          <w:bCs/>
          <w:sz w:val="28"/>
          <w:szCs w:val="28"/>
        </w:rPr>
        <w:t>leea7</w:t>
      </w:r>
      <w:r w:rsidRPr="001661EC">
        <w:rPr>
          <w:b/>
          <w:bCs/>
          <w:sz w:val="28"/>
          <w:szCs w:val="28"/>
        </w:rPr>
        <w:t>@gcsnc.com</w:t>
      </w:r>
      <w:r w:rsidRPr="001661EC">
        <w:rPr>
          <w:sz w:val="28"/>
          <w:szCs w:val="28"/>
        </w:rPr>
        <w:t xml:space="preserve"> </w:t>
      </w:r>
    </w:p>
    <w:p w14:paraId="53F50CE8" w14:textId="77777777" w:rsidR="001661EC" w:rsidRPr="001661EC" w:rsidRDefault="001661EC" w:rsidP="001661EC"/>
    <w:p w14:paraId="7AFCF339" w14:textId="78ED6480" w:rsidR="001661EC" w:rsidRPr="001661EC" w:rsidRDefault="001661EC" w:rsidP="001661EC">
      <w:r w:rsidRPr="001661EC">
        <w:t xml:space="preserve">Once again, I look forward to working with you and helping you reach your </w:t>
      </w:r>
      <w:r w:rsidR="00E146C8">
        <w:t>credit recovery goals</w:t>
      </w:r>
      <w:r w:rsidRPr="001661EC">
        <w:t>!!</w:t>
      </w:r>
    </w:p>
    <w:p w14:paraId="550BD4D5" w14:textId="020843C2" w:rsidR="001661EC" w:rsidRPr="001661EC" w:rsidRDefault="001661EC" w:rsidP="001661EC">
      <w:r w:rsidRPr="001661EC">
        <w:rPr>
          <w:b/>
          <w:bCs/>
        </w:rPr>
        <w:t xml:space="preserve">BEST WISHES ON A GREAT </w:t>
      </w:r>
      <w:r w:rsidR="00E146C8">
        <w:rPr>
          <w:b/>
          <w:bCs/>
        </w:rPr>
        <w:t>SEMESTER!!!</w:t>
      </w:r>
    </w:p>
    <w:p w14:paraId="41F0C46C" w14:textId="77777777" w:rsidR="001661EC" w:rsidRPr="001661EC" w:rsidRDefault="001661EC" w:rsidP="001661EC">
      <w:pPr>
        <w:rPr>
          <w:noProof/>
        </w:rPr>
      </w:pPr>
    </w:p>
    <w:p w14:paraId="4CAC434B" w14:textId="77777777" w:rsidR="001661EC" w:rsidRPr="001661EC" w:rsidRDefault="001661EC" w:rsidP="001661EC"/>
    <w:p w14:paraId="6328DCB7" w14:textId="496B0F25" w:rsidR="001661EC" w:rsidRPr="001661EC" w:rsidRDefault="001661EC" w:rsidP="001661EC">
      <w:r w:rsidRPr="001661EC">
        <w:t>Sincerely,</w:t>
      </w:r>
      <w:r w:rsidR="00413D57">
        <w:t xml:space="preserve"> </w:t>
      </w:r>
      <w:r w:rsidR="00E41A52">
        <w:t>Coach</w:t>
      </w:r>
      <w:r w:rsidRPr="001661EC">
        <w:t xml:space="preserve"> </w:t>
      </w:r>
      <w:r w:rsidR="00E41A52">
        <w:t>Lee</w:t>
      </w:r>
    </w:p>
    <w:p w14:paraId="7895D799" w14:textId="39154DBA" w:rsidR="00624F6A" w:rsidRPr="00624F6A" w:rsidRDefault="00624F6A" w:rsidP="00624F6A">
      <w:pPr>
        <w:jc w:val="center"/>
        <w:rPr>
          <w:rFonts w:ascii="Algerian" w:eastAsia="Impact" w:hAnsi="Algerian" w:cs="Aharoni"/>
          <w:color w:val="990000"/>
          <w:sz w:val="48"/>
          <w:szCs w:val="48"/>
        </w:rPr>
      </w:pPr>
      <w:r>
        <w:rPr>
          <w:b/>
          <w:bCs/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38C09763" wp14:editId="2C61C914">
            <wp:simplePos x="0" y="0"/>
            <wp:positionH relativeFrom="column">
              <wp:posOffset>6096000</wp:posOffset>
            </wp:positionH>
            <wp:positionV relativeFrom="paragraph">
              <wp:posOffset>27940</wp:posOffset>
            </wp:positionV>
            <wp:extent cx="603250" cy="603250"/>
            <wp:effectExtent l="0" t="0" r="6350" b="6350"/>
            <wp:wrapNone/>
            <wp:docPr id="2076024263" name="Picture 1" descr="A logo of a tornad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109365" name="Picture 1" descr="A logo of a tornado&#10;&#10;AI-generated content may be incorrect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25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7CCBB4D1" wp14:editId="05083267">
            <wp:simplePos x="0" y="0"/>
            <wp:positionH relativeFrom="column">
              <wp:posOffset>85725</wp:posOffset>
            </wp:positionH>
            <wp:positionV relativeFrom="paragraph">
              <wp:posOffset>5715</wp:posOffset>
            </wp:positionV>
            <wp:extent cx="603250" cy="603250"/>
            <wp:effectExtent l="0" t="0" r="6350" b="6350"/>
            <wp:wrapNone/>
            <wp:docPr id="950109365" name="Picture 1" descr="A logo of a tornad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109365" name="Picture 1" descr="A logo of a tornado&#10;&#10;AI-generated content may be incorrect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25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4F6A">
        <w:rPr>
          <w:rFonts w:ascii="Algerian" w:eastAsia="Impact" w:hAnsi="Algerian" w:cs="Aharoni"/>
          <w:color w:val="990000"/>
          <w:sz w:val="48"/>
          <w:szCs w:val="48"/>
        </w:rPr>
        <w:t>Southern</w:t>
      </w:r>
      <w:r w:rsidRPr="00624F6A">
        <w:rPr>
          <w:rFonts w:ascii="Algerian" w:eastAsia="Impact" w:hAnsi="Algerian" w:cs="Aharoni"/>
          <w:color w:val="990000"/>
          <w:sz w:val="48"/>
          <w:szCs w:val="48"/>
        </w:rPr>
        <w:t xml:space="preserve"> </w:t>
      </w:r>
      <w:r w:rsidRPr="00624F6A">
        <w:rPr>
          <w:rFonts w:ascii="Algerian" w:eastAsia="Impact" w:hAnsi="Algerian" w:cs="Aharoni"/>
          <w:color w:val="990000"/>
          <w:sz w:val="48"/>
          <w:szCs w:val="48"/>
        </w:rPr>
        <w:t>Guilford High School</w:t>
      </w:r>
    </w:p>
    <w:p w14:paraId="3871E5D6" w14:textId="02DC271D" w:rsidR="00F631AD" w:rsidRDefault="00624F6A" w:rsidP="00624F6A">
      <w:pPr>
        <w:jc w:val="center"/>
        <w:rPr>
          <w:rFonts w:ascii="Algerian" w:eastAsia="Impact" w:hAnsi="Algerian" w:cs="Aharoni"/>
          <w:color w:val="990000"/>
          <w:sz w:val="48"/>
          <w:szCs w:val="48"/>
        </w:rPr>
      </w:pPr>
      <w:r w:rsidRPr="00624F6A">
        <w:rPr>
          <w:rFonts w:ascii="Algerian" w:eastAsia="Impact" w:hAnsi="Algerian" w:cs="Aharoni"/>
          <w:color w:val="990000"/>
          <w:sz w:val="48"/>
          <w:szCs w:val="48"/>
        </w:rPr>
        <w:t>“Home of the storm”</w:t>
      </w:r>
    </w:p>
    <w:p w14:paraId="567604BD" w14:textId="77777777" w:rsidR="00624F6A" w:rsidRDefault="00624F6A" w:rsidP="00624F6A">
      <w:pPr>
        <w:jc w:val="center"/>
        <w:rPr>
          <w:rFonts w:ascii="Algerian" w:eastAsia="Impact" w:hAnsi="Algerian" w:cs="Aharoni"/>
          <w:color w:val="990000"/>
          <w:sz w:val="48"/>
          <w:szCs w:val="48"/>
        </w:rPr>
      </w:pPr>
    </w:p>
    <w:p w14:paraId="5811B734" w14:textId="45C52122" w:rsidR="00624F6A" w:rsidRPr="00624F6A" w:rsidRDefault="00624F6A" w:rsidP="00624F6A">
      <w:pPr>
        <w:jc w:val="center"/>
        <w:rPr>
          <w:rFonts w:ascii="Algerian" w:eastAsia="Impact" w:hAnsi="Algerian" w:cs="Aharoni"/>
          <w:b/>
          <w:bCs/>
          <w:color w:val="990000"/>
          <w:sz w:val="72"/>
          <w:szCs w:val="72"/>
        </w:rPr>
      </w:pPr>
      <w:r w:rsidRPr="00624F6A">
        <w:rPr>
          <w:rFonts w:ascii="Algerian" w:eastAsia="Impact" w:hAnsi="Algerian" w:cs="Aharoni"/>
          <w:b/>
          <w:bCs/>
          <w:color w:val="990000"/>
          <w:sz w:val="72"/>
          <w:szCs w:val="72"/>
        </w:rPr>
        <w:t>Teacher: coach lee</w:t>
      </w:r>
    </w:p>
    <w:p w14:paraId="0A3041E8" w14:textId="28749B7D" w:rsidR="00624F6A" w:rsidRDefault="00624F6A" w:rsidP="00624F6A">
      <w:pPr>
        <w:jc w:val="center"/>
        <w:rPr>
          <w:rFonts w:ascii="Algerian" w:eastAsia="Impact" w:hAnsi="Algerian" w:cs="Aharoni"/>
          <w:b/>
          <w:bCs/>
          <w:color w:val="990000"/>
          <w:sz w:val="72"/>
          <w:szCs w:val="72"/>
        </w:rPr>
      </w:pPr>
      <w:r w:rsidRPr="00624F6A">
        <w:rPr>
          <w:rFonts w:ascii="Algerian" w:eastAsia="Impact" w:hAnsi="Algerian" w:cs="Aharoni"/>
          <w:b/>
          <w:bCs/>
          <w:color w:val="990000"/>
          <w:sz w:val="72"/>
          <w:szCs w:val="72"/>
        </w:rPr>
        <w:t>Room number: a-10</w:t>
      </w:r>
    </w:p>
    <w:p w14:paraId="5BCB4754" w14:textId="77777777" w:rsidR="00BA6C00" w:rsidRPr="00624F6A" w:rsidRDefault="00BA6C00" w:rsidP="00624F6A">
      <w:pPr>
        <w:jc w:val="center"/>
        <w:rPr>
          <w:rFonts w:ascii="Algerian" w:eastAsia="Impact" w:hAnsi="Algerian" w:cs="Aharoni"/>
          <w:b/>
          <w:bCs/>
          <w:color w:val="990000"/>
          <w:sz w:val="72"/>
          <w:szCs w:val="72"/>
        </w:rPr>
      </w:pPr>
    </w:p>
    <w:p w14:paraId="4959A8AF" w14:textId="270263CE" w:rsidR="00624F6A" w:rsidRPr="00624F6A" w:rsidRDefault="00624F6A" w:rsidP="00624F6A">
      <w:pPr>
        <w:jc w:val="center"/>
        <w:rPr>
          <w:rFonts w:ascii="Algerian" w:eastAsia="Impact" w:hAnsi="Algerian" w:cs="Aharoni"/>
          <w:b/>
          <w:bCs/>
          <w:color w:val="990000"/>
          <w:sz w:val="56"/>
          <w:szCs w:val="56"/>
        </w:rPr>
      </w:pPr>
      <w:r w:rsidRPr="00624F6A">
        <w:rPr>
          <w:rFonts w:ascii="Algerian" w:eastAsia="Impact" w:hAnsi="Algerian" w:cs="Aharoni"/>
          <w:b/>
          <w:bCs/>
          <w:color w:val="990000"/>
          <w:sz w:val="56"/>
          <w:szCs w:val="56"/>
          <w:highlight w:val="yellow"/>
        </w:rPr>
        <w:t>2</w:t>
      </w:r>
      <w:r w:rsidRPr="00624F6A">
        <w:rPr>
          <w:rFonts w:ascii="Algerian" w:eastAsia="Impact" w:hAnsi="Algerian" w:cs="Aharoni"/>
          <w:b/>
          <w:bCs/>
          <w:color w:val="990000"/>
          <w:sz w:val="56"/>
          <w:szCs w:val="56"/>
          <w:highlight w:val="yellow"/>
          <w:vertAlign w:val="superscript"/>
        </w:rPr>
        <w:t>nd</w:t>
      </w:r>
      <w:r w:rsidRPr="00624F6A">
        <w:rPr>
          <w:rFonts w:ascii="Algerian" w:eastAsia="Impact" w:hAnsi="Algerian" w:cs="Aharoni"/>
          <w:b/>
          <w:bCs/>
          <w:color w:val="990000"/>
          <w:sz w:val="56"/>
          <w:szCs w:val="56"/>
          <w:highlight w:val="yellow"/>
        </w:rPr>
        <w:t xml:space="preserve"> semester 2025</w:t>
      </w:r>
    </w:p>
    <w:p w14:paraId="6B05AD41" w14:textId="77777777" w:rsidR="00624F6A" w:rsidRPr="00624F6A" w:rsidRDefault="00624F6A" w:rsidP="00624F6A">
      <w:pPr>
        <w:jc w:val="center"/>
        <w:rPr>
          <w:rFonts w:ascii="Algerian" w:eastAsia="Impact" w:hAnsi="Algerian" w:cs="Aharoni"/>
          <w:b/>
          <w:bCs/>
          <w:color w:val="990000"/>
          <w:sz w:val="56"/>
          <w:szCs w:val="56"/>
        </w:rPr>
      </w:pPr>
    </w:p>
    <w:p w14:paraId="330E0E0C" w14:textId="2F1A7F62" w:rsidR="00624F6A" w:rsidRDefault="00624F6A" w:rsidP="00624F6A">
      <w:pPr>
        <w:jc w:val="center"/>
        <w:rPr>
          <w:rFonts w:ascii="Algerian" w:eastAsia="Impact" w:hAnsi="Algerian" w:cs="Aharoni"/>
          <w:color w:val="990000"/>
          <w:sz w:val="56"/>
          <w:szCs w:val="56"/>
        </w:rPr>
      </w:pPr>
      <w:r w:rsidRPr="00624F6A">
        <w:rPr>
          <w:rFonts w:ascii="Algerian" w:eastAsia="Impact" w:hAnsi="Algerian" w:cs="Aharoni"/>
          <w:color w:val="990000"/>
          <w:sz w:val="56"/>
          <w:szCs w:val="56"/>
        </w:rPr>
        <w:t>Block 1</w:t>
      </w:r>
      <w:r>
        <w:rPr>
          <w:rFonts w:ascii="Algerian" w:eastAsia="Impact" w:hAnsi="Algerian" w:cs="Aharoni"/>
          <w:color w:val="990000"/>
          <w:sz w:val="56"/>
          <w:szCs w:val="56"/>
        </w:rPr>
        <w:t>:</w:t>
      </w:r>
      <w:r w:rsidRPr="00624F6A">
        <w:rPr>
          <w:rFonts w:ascii="Algerian" w:eastAsia="Impact" w:hAnsi="Algerian" w:cs="Aharoni"/>
          <w:color w:val="990000"/>
          <w:sz w:val="56"/>
          <w:szCs w:val="56"/>
        </w:rPr>
        <w:t xml:space="preserve"> </w:t>
      </w:r>
      <w:r w:rsidRPr="00624F6A">
        <w:rPr>
          <w:rFonts w:ascii="Algerian" w:eastAsia="Impact" w:hAnsi="Algerian" w:cs="Aharoni"/>
          <w:color w:val="990000"/>
          <w:sz w:val="56"/>
          <w:szCs w:val="56"/>
        </w:rPr>
        <w:t xml:space="preserve">apex, </w:t>
      </w:r>
      <w:proofErr w:type="spellStart"/>
      <w:r w:rsidRPr="00624F6A">
        <w:rPr>
          <w:rFonts w:ascii="Algerian" w:eastAsia="Impact" w:hAnsi="Algerian" w:cs="Aharoni"/>
          <w:color w:val="990000"/>
          <w:sz w:val="56"/>
          <w:szCs w:val="56"/>
        </w:rPr>
        <w:t>alvs</w:t>
      </w:r>
      <w:proofErr w:type="spellEnd"/>
    </w:p>
    <w:p w14:paraId="6F25A3B9" w14:textId="77777777" w:rsidR="00624F6A" w:rsidRPr="00624F6A" w:rsidRDefault="00624F6A" w:rsidP="00624F6A">
      <w:pPr>
        <w:jc w:val="center"/>
        <w:rPr>
          <w:rFonts w:ascii="Algerian" w:eastAsia="Impact" w:hAnsi="Algerian" w:cs="Aharoni"/>
          <w:color w:val="990000"/>
          <w:sz w:val="56"/>
          <w:szCs w:val="56"/>
        </w:rPr>
      </w:pPr>
    </w:p>
    <w:p w14:paraId="68F4F6C7" w14:textId="751792F4" w:rsidR="00624F6A" w:rsidRDefault="00624F6A" w:rsidP="00624F6A">
      <w:pPr>
        <w:jc w:val="center"/>
        <w:rPr>
          <w:rFonts w:ascii="Algerian" w:eastAsia="Impact" w:hAnsi="Algerian" w:cs="Aharoni"/>
          <w:color w:val="990000"/>
          <w:sz w:val="56"/>
          <w:szCs w:val="56"/>
        </w:rPr>
      </w:pPr>
      <w:r w:rsidRPr="00BA6C00">
        <w:rPr>
          <w:rFonts w:ascii="Algerian" w:eastAsia="Impact" w:hAnsi="Algerian" w:cs="Aharoni"/>
          <w:color w:val="990000"/>
          <w:sz w:val="56"/>
          <w:szCs w:val="56"/>
          <w:highlight w:val="yellow"/>
        </w:rPr>
        <w:t xml:space="preserve">Block 2: </w:t>
      </w:r>
      <w:r w:rsidRPr="00BA6C00">
        <w:rPr>
          <w:rFonts w:ascii="Algerian" w:eastAsia="Impact" w:hAnsi="Algerian" w:cs="Aharoni"/>
          <w:color w:val="990000"/>
          <w:sz w:val="56"/>
          <w:szCs w:val="56"/>
          <w:highlight w:val="yellow"/>
        </w:rPr>
        <w:t xml:space="preserve">apex, </w:t>
      </w:r>
      <w:proofErr w:type="spellStart"/>
      <w:r w:rsidRPr="00BA6C00">
        <w:rPr>
          <w:rFonts w:ascii="Algerian" w:eastAsia="Impact" w:hAnsi="Algerian" w:cs="Aharoni"/>
          <w:color w:val="990000"/>
          <w:sz w:val="56"/>
          <w:szCs w:val="56"/>
          <w:highlight w:val="yellow"/>
        </w:rPr>
        <w:t>alvs</w:t>
      </w:r>
      <w:proofErr w:type="spellEnd"/>
    </w:p>
    <w:p w14:paraId="245E6116" w14:textId="77777777" w:rsidR="00624F6A" w:rsidRPr="00624F6A" w:rsidRDefault="00624F6A" w:rsidP="00624F6A">
      <w:pPr>
        <w:jc w:val="center"/>
        <w:rPr>
          <w:rFonts w:ascii="Algerian" w:eastAsia="Impact" w:hAnsi="Algerian" w:cs="Aharoni"/>
          <w:color w:val="990000"/>
          <w:sz w:val="56"/>
          <w:szCs w:val="56"/>
        </w:rPr>
      </w:pPr>
    </w:p>
    <w:p w14:paraId="0E1A5802" w14:textId="371CED39" w:rsidR="00624F6A" w:rsidRDefault="00624F6A" w:rsidP="00624F6A">
      <w:pPr>
        <w:jc w:val="center"/>
        <w:rPr>
          <w:rFonts w:ascii="Algerian" w:eastAsia="Impact" w:hAnsi="Algerian" w:cs="Aharoni"/>
          <w:color w:val="990000"/>
          <w:sz w:val="56"/>
          <w:szCs w:val="56"/>
        </w:rPr>
      </w:pPr>
      <w:r w:rsidRPr="00624F6A">
        <w:rPr>
          <w:rFonts w:ascii="Algerian" w:eastAsia="Impact" w:hAnsi="Algerian" w:cs="Aharoni"/>
          <w:color w:val="990000"/>
          <w:sz w:val="56"/>
          <w:szCs w:val="56"/>
        </w:rPr>
        <w:t>Block 3</w:t>
      </w:r>
      <w:r>
        <w:rPr>
          <w:rFonts w:ascii="Algerian" w:eastAsia="Impact" w:hAnsi="Algerian" w:cs="Aharoni"/>
          <w:color w:val="990000"/>
          <w:sz w:val="56"/>
          <w:szCs w:val="56"/>
        </w:rPr>
        <w:t>:</w:t>
      </w:r>
      <w:r w:rsidRPr="00624F6A">
        <w:rPr>
          <w:rFonts w:ascii="Algerian" w:eastAsia="Impact" w:hAnsi="Algerian" w:cs="Aharoni"/>
          <w:color w:val="990000"/>
          <w:sz w:val="56"/>
          <w:szCs w:val="56"/>
        </w:rPr>
        <w:t xml:space="preserve"> apex, </w:t>
      </w:r>
      <w:proofErr w:type="spellStart"/>
      <w:r w:rsidRPr="00624F6A">
        <w:rPr>
          <w:rFonts w:ascii="Algerian" w:eastAsia="Impact" w:hAnsi="Algerian" w:cs="Aharoni"/>
          <w:color w:val="990000"/>
          <w:sz w:val="56"/>
          <w:szCs w:val="56"/>
        </w:rPr>
        <w:t>alvs</w:t>
      </w:r>
      <w:proofErr w:type="spellEnd"/>
      <w:r w:rsidRPr="00624F6A">
        <w:rPr>
          <w:rFonts w:ascii="Algerian" w:eastAsia="Impact" w:hAnsi="Algerian" w:cs="Aharoni"/>
          <w:color w:val="990000"/>
          <w:sz w:val="56"/>
          <w:szCs w:val="56"/>
        </w:rPr>
        <w:t>, covering spaces</w:t>
      </w:r>
    </w:p>
    <w:p w14:paraId="2C78DDF7" w14:textId="77777777" w:rsidR="00624F6A" w:rsidRPr="00624F6A" w:rsidRDefault="00624F6A" w:rsidP="00624F6A">
      <w:pPr>
        <w:jc w:val="center"/>
        <w:rPr>
          <w:rFonts w:ascii="Algerian" w:eastAsia="Impact" w:hAnsi="Algerian" w:cs="Aharoni"/>
          <w:color w:val="990000"/>
          <w:sz w:val="56"/>
          <w:szCs w:val="56"/>
        </w:rPr>
      </w:pPr>
    </w:p>
    <w:p w14:paraId="3FE93C48" w14:textId="62B84393" w:rsidR="00624F6A" w:rsidRDefault="00BA6C00" w:rsidP="00624F6A">
      <w:pPr>
        <w:jc w:val="center"/>
        <w:rPr>
          <w:rFonts w:ascii="Algerian" w:eastAsia="Impact" w:hAnsi="Algerian" w:cs="Aharoni"/>
          <w:color w:val="990000"/>
          <w:sz w:val="56"/>
          <w:szCs w:val="56"/>
        </w:rPr>
      </w:pPr>
      <w:r>
        <w:rPr>
          <w:b/>
          <w:bCs/>
          <w:noProof/>
        </w:rPr>
        <w:drawing>
          <wp:anchor distT="0" distB="0" distL="114300" distR="114300" simplePos="0" relativeHeight="251666432" behindDoc="1" locked="0" layoutInCell="1" allowOverlap="1" wp14:anchorId="24BD43AC" wp14:editId="2EF20130">
            <wp:simplePos x="0" y="0"/>
            <wp:positionH relativeFrom="column">
              <wp:posOffset>5953125</wp:posOffset>
            </wp:positionH>
            <wp:positionV relativeFrom="paragraph">
              <wp:posOffset>1377950</wp:posOffset>
            </wp:positionV>
            <wp:extent cx="603250" cy="603250"/>
            <wp:effectExtent l="0" t="0" r="6350" b="6350"/>
            <wp:wrapNone/>
            <wp:docPr id="1735422149" name="Picture 1" descr="A logo of a tornad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109365" name="Picture 1" descr="A logo of a tornado&#10;&#10;AI-generated content may be incorrect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25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64384" behindDoc="1" locked="0" layoutInCell="1" allowOverlap="1" wp14:anchorId="7426D46C" wp14:editId="1B4F2BC0">
            <wp:simplePos x="0" y="0"/>
            <wp:positionH relativeFrom="column">
              <wp:posOffset>-9525</wp:posOffset>
            </wp:positionH>
            <wp:positionV relativeFrom="paragraph">
              <wp:posOffset>1381125</wp:posOffset>
            </wp:positionV>
            <wp:extent cx="603250" cy="603250"/>
            <wp:effectExtent l="0" t="0" r="6350" b="6350"/>
            <wp:wrapNone/>
            <wp:docPr id="1686395147" name="Picture 1" descr="A logo of a tornad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109365" name="Picture 1" descr="A logo of a tornado&#10;&#10;AI-generated content may be incorrect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25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4F6A" w:rsidRPr="00BA6C00">
        <w:rPr>
          <w:rFonts w:ascii="Algerian" w:eastAsia="Impact" w:hAnsi="Algerian" w:cs="Aharoni"/>
          <w:color w:val="990000"/>
          <w:sz w:val="56"/>
          <w:szCs w:val="56"/>
          <w:highlight w:val="yellow"/>
        </w:rPr>
        <w:t>Block 4: planning period</w:t>
      </w:r>
    </w:p>
    <w:p w14:paraId="6B02129E" w14:textId="04F63426" w:rsidR="00BA6C00" w:rsidRDefault="00BA6C00" w:rsidP="00624F6A">
      <w:pPr>
        <w:jc w:val="center"/>
        <w:rPr>
          <w:b/>
          <w:bCs/>
          <w:sz w:val="56"/>
          <w:szCs w:val="56"/>
        </w:rPr>
      </w:pPr>
      <w:r>
        <w:rPr>
          <w:b/>
          <w:bCs/>
          <w:noProof/>
          <w:sz w:val="56"/>
          <w:szCs w:val="56"/>
        </w:rPr>
        <w:drawing>
          <wp:anchor distT="0" distB="0" distL="114300" distR="114300" simplePos="0" relativeHeight="251668480" behindDoc="1" locked="0" layoutInCell="1" allowOverlap="1" wp14:anchorId="19F795B7" wp14:editId="20D943A4">
            <wp:simplePos x="0" y="0"/>
            <wp:positionH relativeFrom="column">
              <wp:posOffset>1276350</wp:posOffset>
            </wp:positionH>
            <wp:positionV relativeFrom="paragraph">
              <wp:posOffset>841375</wp:posOffset>
            </wp:positionV>
            <wp:extent cx="857250" cy="741377"/>
            <wp:effectExtent l="0" t="0" r="0" b="1905"/>
            <wp:wrapNone/>
            <wp:docPr id="303179123" name="Picture 3" descr="A logo of a r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179123" name="Picture 3" descr="A logo of a ram&#10;&#10;AI-generated content may be incorrect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7413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56"/>
          <w:szCs w:val="56"/>
        </w:rPr>
        <w:drawing>
          <wp:anchor distT="0" distB="0" distL="114300" distR="114300" simplePos="0" relativeHeight="251667456" behindDoc="1" locked="0" layoutInCell="1" allowOverlap="1" wp14:anchorId="05C75C35" wp14:editId="75422C9C">
            <wp:simplePos x="0" y="0"/>
            <wp:positionH relativeFrom="column">
              <wp:posOffset>1200150</wp:posOffset>
            </wp:positionH>
            <wp:positionV relativeFrom="paragraph">
              <wp:posOffset>22860</wp:posOffset>
            </wp:positionV>
            <wp:extent cx="1457297" cy="818515"/>
            <wp:effectExtent l="0" t="0" r="0" b="635"/>
            <wp:wrapNone/>
            <wp:docPr id="720763069" name="Picture 2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763069" name="Picture 2" descr="A black and white logo&#10;&#10;AI-generated content may be incorrect.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297" cy="818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56"/>
          <w:szCs w:val="56"/>
        </w:rPr>
        <w:t xml:space="preserve">Proud </w:t>
      </w:r>
      <w:r w:rsidRPr="00BA6C00">
        <w:rPr>
          <w:b/>
          <w:bCs/>
          <w:color w:val="00CC00"/>
          <w:sz w:val="56"/>
          <w:szCs w:val="56"/>
        </w:rPr>
        <w:t>49er</w:t>
      </w:r>
    </w:p>
    <w:p w14:paraId="200CF120" w14:textId="290D19FD" w:rsidR="00BA6C00" w:rsidRDefault="00BA6C00" w:rsidP="00624F6A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&amp;</w:t>
      </w:r>
    </w:p>
    <w:p w14:paraId="0F591CD2" w14:textId="57DDB796" w:rsidR="00BA6C00" w:rsidRPr="00624F6A" w:rsidRDefault="00BA6C00" w:rsidP="00624F6A">
      <w:pPr>
        <w:jc w:val="center"/>
        <w:rPr>
          <w:b/>
          <w:bCs/>
          <w:sz w:val="56"/>
          <w:szCs w:val="56"/>
        </w:rPr>
      </w:pPr>
      <w:proofErr w:type="spellStart"/>
      <w:r w:rsidRPr="00BA6C00">
        <w:rPr>
          <w:b/>
          <w:bCs/>
          <w:color w:val="FF0000"/>
          <w:sz w:val="56"/>
          <w:szCs w:val="56"/>
        </w:rPr>
        <w:t>Ramily</w:t>
      </w:r>
      <w:proofErr w:type="spellEnd"/>
      <w:r>
        <w:rPr>
          <w:b/>
          <w:bCs/>
          <w:sz w:val="56"/>
          <w:szCs w:val="56"/>
        </w:rPr>
        <w:t xml:space="preserve"> </w:t>
      </w:r>
      <w:proofErr w:type="spellStart"/>
      <w:r>
        <w:rPr>
          <w:b/>
          <w:bCs/>
          <w:sz w:val="56"/>
          <w:szCs w:val="56"/>
        </w:rPr>
        <w:t>Alumus</w:t>
      </w:r>
      <w:proofErr w:type="spellEnd"/>
      <w:r w:rsidR="005A27B7">
        <w:rPr>
          <w:b/>
          <w:bCs/>
          <w:sz w:val="56"/>
          <w:szCs w:val="56"/>
        </w:rPr>
        <w:t>!</w:t>
      </w:r>
    </w:p>
    <w:sectPr w:rsidR="00BA6C00" w:rsidRPr="00624F6A" w:rsidSect="00711541">
      <w:head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F281F" w14:textId="77777777" w:rsidR="005D3671" w:rsidRDefault="005D3671" w:rsidP="00CE61CE">
      <w:r>
        <w:separator/>
      </w:r>
    </w:p>
  </w:endnote>
  <w:endnote w:type="continuationSeparator" w:id="0">
    <w:p w14:paraId="6A405F15" w14:textId="77777777" w:rsidR="005D3671" w:rsidRDefault="005D3671" w:rsidP="00CE6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F08FC" w14:textId="77777777" w:rsidR="005D3671" w:rsidRDefault="005D3671" w:rsidP="00CE61CE">
      <w:r>
        <w:separator/>
      </w:r>
    </w:p>
  </w:footnote>
  <w:footnote w:type="continuationSeparator" w:id="0">
    <w:p w14:paraId="597253E8" w14:textId="77777777" w:rsidR="005D3671" w:rsidRDefault="005D3671" w:rsidP="00CE6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41205" w14:textId="7D6575E6" w:rsidR="00CE61CE" w:rsidRDefault="00CE61C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868E773" wp14:editId="405A8BE9">
          <wp:simplePos x="0" y="0"/>
          <wp:positionH relativeFrom="margin">
            <wp:posOffset>2971800</wp:posOffset>
          </wp:positionH>
          <wp:positionV relativeFrom="paragraph">
            <wp:posOffset>-365125</wp:posOffset>
          </wp:positionV>
          <wp:extent cx="819150" cy="609217"/>
          <wp:effectExtent l="0" t="0" r="0" b="635"/>
          <wp:wrapNone/>
          <wp:docPr id="944831263" name="Picture 3" descr="A red and yellow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4831263" name="Picture 3" descr="A red and yellow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6092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0E488D"/>
    <w:multiLevelType w:val="hybridMultilevel"/>
    <w:tmpl w:val="D2024F2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A27BE"/>
    <w:multiLevelType w:val="hybridMultilevel"/>
    <w:tmpl w:val="AE9658D4"/>
    <w:lvl w:ilvl="0" w:tplc="1230386A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360B6B"/>
    <w:multiLevelType w:val="hybridMultilevel"/>
    <w:tmpl w:val="6284C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4339895">
    <w:abstractNumId w:val="1"/>
  </w:num>
  <w:num w:numId="2" w16cid:durableId="1934775484">
    <w:abstractNumId w:val="0"/>
  </w:num>
  <w:num w:numId="3" w16cid:durableId="3180009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E9A"/>
    <w:rsid w:val="000132C8"/>
    <w:rsid w:val="00047BF8"/>
    <w:rsid w:val="000573C4"/>
    <w:rsid w:val="00071497"/>
    <w:rsid w:val="0009337C"/>
    <w:rsid w:val="000A6547"/>
    <w:rsid w:val="000D653C"/>
    <w:rsid w:val="00100014"/>
    <w:rsid w:val="00140BD8"/>
    <w:rsid w:val="00152B36"/>
    <w:rsid w:val="001661EC"/>
    <w:rsid w:val="00174069"/>
    <w:rsid w:val="00175BF3"/>
    <w:rsid w:val="0018097F"/>
    <w:rsid w:val="001A3076"/>
    <w:rsid w:val="001A5614"/>
    <w:rsid w:val="001A5FC6"/>
    <w:rsid w:val="001B221B"/>
    <w:rsid w:val="001C188F"/>
    <w:rsid w:val="00211B28"/>
    <w:rsid w:val="00234254"/>
    <w:rsid w:val="00234C1E"/>
    <w:rsid w:val="002603DF"/>
    <w:rsid w:val="002720FF"/>
    <w:rsid w:val="00296962"/>
    <w:rsid w:val="002B2A32"/>
    <w:rsid w:val="002F0D80"/>
    <w:rsid w:val="003016AF"/>
    <w:rsid w:val="00314C4A"/>
    <w:rsid w:val="00356808"/>
    <w:rsid w:val="00360F88"/>
    <w:rsid w:val="003C5BAF"/>
    <w:rsid w:val="003C6421"/>
    <w:rsid w:val="003D7470"/>
    <w:rsid w:val="003E5D3C"/>
    <w:rsid w:val="00413B7F"/>
    <w:rsid w:val="00413D57"/>
    <w:rsid w:val="004413F6"/>
    <w:rsid w:val="00474FE1"/>
    <w:rsid w:val="004978DA"/>
    <w:rsid w:val="004F29F8"/>
    <w:rsid w:val="00571489"/>
    <w:rsid w:val="00585720"/>
    <w:rsid w:val="005974D6"/>
    <w:rsid w:val="005A27B7"/>
    <w:rsid w:val="005B0779"/>
    <w:rsid w:val="005B0B9D"/>
    <w:rsid w:val="005C7AD1"/>
    <w:rsid w:val="005D3671"/>
    <w:rsid w:val="005E0F73"/>
    <w:rsid w:val="005E552D"/>
    <w:rsid w:val="005F3646"/>
    <w:rsid w:val="00601477"/>
    <w:rsid w:val="00624F6A"/>
    <w:rsid w:val="006A2E9A"/>
    <w:rsid w:val="006A78B4"/>
    <w:rsid w:val="006C0601"/>
    <w:rsid w:val="006C45A9"/>
    <w:rsid w:val="006F1033"/>
    <w:rsid w:val="006F36D6"/>
    <w:rsid w:val="00701A6A"/>
    <w:rsid w:val="00710258"/>
    <w:rsid w:val="00711541"/>
    <w:rsid w:val="00753AF3"/>
    <w:rsid w:val="00775093"/>
    <w:rsid w:val="007C6ACF"/>
    <w:rsid w:val="007E4DF3"/>
    <w:rsid w:val="00805535"/>
    <w:rsid w:val="00854A56"/>
    <w:rsid w:val="0086396A"/>
    <w:rsid w:val="009700B3"/>
    <w:rsid w:val="00975DAF"/>
    <w:rsid w:val="00993838"/>
    <w:rsid w:val="009A0BD2"/>
    <w:rsid w:val="00A108D5"/>
    <w:rsid w:val="00A6763E"/>
    <w:rsid w:val="00A83DE4"/>
    <w:rsid w:val="00AE097E"/>
    <w:rsid w:val="00B0157A"/>
    <w:rsid w:val="00B132F1"/>
    <w:rsid w:val="00B26CC9"/>
    <w:rsid w:val="00B532C5"/>
    <w:rsid w:val="00B54BD0"/>
    <w:rsid w:val="00B66DF9"/>
    <w:rsid w:val="00B74ABE"/>
    <w:rsid w:val="00BA6C00"/>
    <w:rsid w:val="00BC5CAD"/>
    <w:rsid w:val="00C100C6"/>
    <w:rsid w:val="00C510A1"/>
    <w:rsid w:val="00C84BA8"/>
    <w:rsid w:val="00CA221D"/>
    <w:rsid w:val="00CD6D83"/>
    <w:rsid w:val="00CE2547"/>
    <w:rsid w:val="00CE61CE"/>
    <w:rsid w:val="00D4389A"/>
    <w:rsid w:val="00D56CD0"/>
    <w:rsid w:val="00D60DE9"/>
    <w:rsid w:val="00D63B14"/>
    <w:rsid w:val="00D841EB"/>
    <w:rsid w:val="00DA49FF"/>
    <w:rsid w:val="00DA51AE"/>
    <w:rsid w:val="00DB0F63"/>
    <w:rsid w:val="00DB4E03"/>
    <w:rsid w:val="00DD629E"/>
    <w:rsid w:val="00E01031"/>
    <w:rsid w:val="00E01084"/>
    <w:rsid w:val="00E10E02"/>
    <w:rsid w:val="00E146C8"/>
    <w:rsid w:val="00E41A52"/>
    <w:rsid w:val="00E54A0D"/>
    <w:rsid w:val="00E71B3A"/>
    <w:rsid w:val="00E722C2"/>
    <w:rsid w:val="00E83DEF"/>
    <w:rsid w:val="00E85FD4"/>
    <w:rsid w:val="00E93E5A"/>
    <w:rsid w:val="00E9532A"/>
    <w:rsid w:val="00EA23E8"/>
    <w:rsid w:val="00EA4100"/>
    <w:rsid w:val="00EA5C09"/>
    <w:rsid w:val="00EC2A5B"/>
    <w:rsid w:val="00EC5B14"/>
    <w:rsid w:val="00F123C8"/>
    <w:rsid w:val="00F631AD"/>
    <w:rsid w:val="00F6791C"/>
    <w:rsid w:val="00F91074"/>
    <w:rsid w:val="00FC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D7EBF8"/>
  <w15:chartTrackingRefBased/>
  <w15:docId w15:val="{C998DDBA-11FE-4691-9EBE-30B738750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B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52B3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F103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E61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1C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E61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1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dn.apexlearning.com/documents/Getting_Started_Webinar/Courses-Working_as_a_Student.mp4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44FCD7E5E4E243BAD5E8D13A4904D3" ma:contentTypeVersion="13" ma:contentTypeDescription="Create a new document." ma:contentTypeScope="" ma:versionID="a22f743ddb284a2fc3fe0f7b20a68754">
  <xsd:schema xmlns:xsd="http://www.w3.org/2001/XMLSchema" xmlns:xs="http://www.w3.org/2001/XMLSchema" xmlns:p="http://schemas.microsoft.com/office/2006/metadata/properties" xmlns:ns3="f80035b2-d5c5-4ccf-a4e9-450f390b5745" xmlns:ns4="05e6e9f7-0a8c-4b9b-899c-53e168b7d71f" targetNamespace="http://schemas.microsoft.com/office/2006/metadata/properties" ma:root="true" ma:fieldsID="928a8896e8d984b2bd9b7704f053f0aa" ns3:_="" ns4:_="">
    <xsd:import namespace="f80035b2-d5c5-4ccf-a4e9-450f390b5745"/>
    <xsd:import namespace="05e6e9f7-0a8c-4b9b-899c-53e168b7d7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035b2-d5c5-4ccf-a4e9-450f390b5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6e9f7-0a8c-4b9b-899c-53e168b7d71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D112B2-91D4-40F8-9748-03A8A8A423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035b2-d5c5-4ccf-a4e9-450f390b5745"/>
    <ds:schemaRef ds:uri="05e6e9f7-0a8c-4b9b-899c-53e168b7d7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E812A4-3751-4346-B203-1C54A26822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C9DFA4-555B-4154-B369-93B2132E87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Guilford County Schools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byrdk</dc:creator>
  <cp:keywords/>
  <cp:lastModifiedBy>Lee, Adrian K</cp:lastModifiedBy>
  <cp:revision>2</cp:revision>
  <cp:lastPrinted>2025-02-07T20:51:00Z</cp:lastPrinted>
  <dcterms:created xsi:type="dcterms:W3CDTF">2025-02-11T14:04:00Z</dcterms:created>
  <dcterms:modified xsi:type="dcterms:W3CDTF">2025-02-11T14:04:00Z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0x0101002744FCD7E5E4E243BAD5E8D13A4904D3</vt:lpwstr>
  </property>
</Properties>
</file>